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A2F" w:rsidRPr="00E514E9" w:rsidRDefault="00B35A2F" w:rsidP="00B35A2F">
      <w:pPr>
        <w:spacing w:before="120" w:after="240" w:line="390" w:lineRule="atLeast"/>
        <w:ind w:left="567" w:right="425" w:firstLine="851"/>
        <w:jc w:val="center"/>
        <w:textAlignment w:val="baseline"/>
        <w:outlineLvl w:val="0"/>
        <w:rPr>
          <w:rFonts w:ascii="Georgia" w:eastAsia="Times New Roman" w:hAnsi="Georgia" w:cs="Times New Roman"/>
          <w:b/>
          <w:caps/>
          <w:color w:val="EA4F3B"/>
          <w:kern w:val="36"/>
          <w:sz w:val="28"/>
          <w:szCs w:val="28"/>
          <w:lang w:eastAsia="ru-RU"/>
        </w:rPr>
      </w:pPr>
      <w:r w:rsidRPr="00E514E9">
        <w:rPr>
          <w:rFonts w:ascii="Georgia" w:eastAsia="Times New Roman" w:hAnsi="Georgia" w:cs="Times New Roman"/>
          <w:b/>
          <w:caps/>
          <w:color w:val="EA4F3B"/>
          <w:kern w:val="36"/>
          <w:sz w:val="28"/>
          <w:szCs w:val="28"/>
          <w:lang w:eastAsia="ru-RU"/>
        </w:rPr>
        <w:t>ПАМЯТКА ДЛЯ РОДИТЕЛЕЙ ПО ПРОФИЛАКТИКЕ ВНЕБОЛЬНИЧНОЙ ПНЕВМОНИИ</w:t>
      </w:r>
    </w:p>
    <w:p w:rsidR="00B35A2F" w:rsidRPr="00E514E9" w:rsidRDefault="00B35A2F" w:rsidP="00B35A2F">
      <w:pPr>
        <w:spacing w:after="240" w:line="240" w:lineRule="auto"/>
        <w:ind w:left="567" w:right="425" w:firstLine="851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t>Внебольничная пневмония — воспалительное заболевание легких, которое возникает вне условий стационара (больницы) или выявляется в первые двое суток после госпитализации. Эта разновидность пневмонии также называется домашней или амбулаторной.</w:t>
      </w:r>
    </w:p>
    <w:p w:rsidR="00B35A2F" w:rsidRDefault="00B35A2F" w:rsidP="00B35A2F">
      <w:pPr>
        <w:spacing w:after="0" w:line="240" w:lineRule="auto"/>
        <w:ind w:left="567" w:right="425" w:firstLine="851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E514E9"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  <w:t>Причины возникновения внебольничной пневмонии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 xml:space="preserve">Примерно в половине случаев внебольничную пневмонию вызывает </w:t>
      </w:r>
      <w:proofErr w:type="spellStart"/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t>Streptococcus</w:t>
      </w:r>
      <w:proofErr w:type="spellEnd"/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t xml:space="preserve"> </w:t>
      </w:r>
      <w:proofErr w:type="spellStart"/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t>pneumoniae</w:t>
      </w:r>
      <w:proofErr w:type="spellEnd"/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t xml:space="preserve"> (пневмококк). Другими наиболее распространенными возбудителями этого заболевания являются микроорганизмы, которые относятся к атипичным (например, микоплазма и </w:t>
      </w:r>
      <w:proofErr w:type="spellStart"/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t>легионелла</w:t>
      </w:r>
      <w:proofErr w:type="spellEnd"/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t>). Реже амбулаторная пневмония вызывается гемофильной палочкой.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Пневмония передается воздушно - капельным путем, при вдыхании микробов от больного человека. Риск заражения данным заболеванием очень высок после недавно перенесенных вирусных заболеваний, таких как грипп или простуда.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</w:r>
      <w:r w:rsidRPr="00E514E9"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  <w:t>Симптомы пневмонии</w:t>
      </w:r>
      <w:r w:rsidRPr="00E514E9">
        <w:rPr>
          <w:rFonts w:ascii="Helvetica" w:eastAsia="Times New Roman" w:hAnsi="Helvetica" w:cs="Helvetica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t>В типичных случаях острая пневмония проявляется следующими жалобами: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• повышение температуры тела, озноб;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• кашель (сухой, либо влажный с отделением мокроты); 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• одышка – ощущение затруднения при дыхании;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• боли в грудной клетке при дыхании;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• увеличение в крови показателя лейкоцитов – воспалительных клеток.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Также больного могут беспокоить общие симптомы, особенно при тяжелых случаях: 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• резкая слабость,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• отсутствие аппетита,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• боли в суставах,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• диарея (понос),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• тошнота и рвота,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• тахикардия (частый пульс),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• снижение артериального давления.</w:t>
      </w:r>
    </w:p>
    <w:p w:rsidR="00B35A2F" w:rsidRPr="00E514E9" w:rsidRDefault="00B35A2F" w:rsidP="00B35A2F">
      <w:pPr>
        <w:spacing w:after="0" w:line="240" w:lineRule="auto"/>
        <w:ind w:left="567" w:right="425" w:firstLine="851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</w:r>
      <w:r w:rsidRPr="00E514E9"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  <w:t>Профилактика внебольничной пневмонии</w:t>
      </w:r>
      <w:r w:rsidRPr="00E514E9">
        <w:rPr>
          <w:rFonts w:ascii="Helvetica" w:eastAsia="Times New Roman" w:hAnsi="Helvetica" w:cs="Helvetica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br/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t>Здесь очень важную роль играет предупреждение респираторных вирусных инфекций. 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1. Соблюдайте гигиену рук. Мойте руки водой с мылом как можно чаще, особенно после кашля или чихания. Также эффективными являются средства для обработки рук на основе спирта.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2. Прикрывайте рот и нос бумажной салфеткой во время кашля или чихания. Если у вас нет салфетки, при кашле или чихании прикрывайтесь локтем или плечом, а не руками.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lastRenderedPageBreak/>
        <w:t>3. Оставайтесь дома, если вы или ваш ребенок переболели, в течение, по крайней мере, 24 часов после того, как температура спала или исчезли её симптомы (и больной при этом не принимал жаропонижающих средств). Для предотвращения распространения вируса заболевший школьник должен оставаться дома.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4. Все члены семьи должны сделать прививку от сезонного гриппа, как только поступит соответствующая вакцина. 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5. При первых признаках респираторного заболевания необходимо обратиться к врачу.</w:t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</w:r>
      <w:r w:rsidRPr="00E514E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br/>
        <w:t>Качественные профилактические меры против пневмонии помогут вам оставаться абсолютно здоровыми в любую погоду.</w:t>
      </w:r>
    </w:p>
    <w:p w:rsidR="00B35A2F" w:rsidRDefault="00B35A2F" w:rsidP="00B35A2F">
      <w:pPr>
        <w:spacing w:after="0" w:line="240" w:lineRule="auto"/>
        <w:ind w:left="567" w:right="425" w:firstLine="851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8"/>
          <w:szCs w:val="28"/>
          <w:lang w:eastAsia="ru-RU"/>
        </w:rPr>
      </w:pPr>
    </w:p>
    <w:p w:rsidR="00B35A2F" w:rsidRDefault="00B35A2F" w:rsidP="00B35A2F">
      <w:pPr>
        <w:spacing w:after="0" w:line="240" w:lineRule="auto"/>
        <w:ind w:left="567" w:right="425" w:firstLine="851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8"/>
          <w:szCs w:val="28"/>
          <w:lang w:eastAsia="ru-RU"/>
        </w:rPr>
      </w:pPr>
    </w:p>
    <w:p w:rsidR="00B35A2F" w:rsidRPr="00E514E9" w:rsidRDefault="00B35A2F" w:rsidP="00B35A2F">
      <w:pPr>
        <w:spacing w:after="0" w:line="240" w:lineRule="auto"/>
        <w:ind w:left="567" w:right="425" w:firstLine="851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8"/>
          <w:szCs w:val="28"/>
          <w:lang w:eastAsia="ru-RU"/>
        </w:rPr>
      </w:pPr>
      <w:r w:rsidRPr="00E514E9">
        <w:rPr>
          <w:rFonts w:ascii="Helvetica" w:eastAsia="Times New Roman" w:hAnsi="Helvetica" w:cs="Helvetica"/>
          <w:b/>
          <w:bCs/>
          <w:color w:val="EA4F3B"/>
          <w:sz w:val="28"/>
          <w:szCs w:val="28"/>
          <w:lang w:eastAsia="ru-RU"/>
        </w:rPr>
        <w:t>Будьте здоровы!</w:t>
      </w:r>
    </w:p>
    <w:p w:rsidR="00B35A2F" w:rsidRPr="00E514E9" w:rsidRDefault="00B35A2F" w:rsidP="00B35A2F">
      <w:pPr>
        <w:ind w:firstLine="851"/>
        <w:jc w:val="both"/>
        <w:rPr>
          <w:sz w:val="28"/>
          <w:szCs w:val="28"/>
        </w:rPr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B35A2F" w:rsidRDefault="00B35A2F" w:rsidP="005776E7">
      <w:pPr>
        <w:ind w:left="-1418" w:firstLine="1418"/>
      </w:pPr>
    </w:p>
    <w:p w:rsidR="006E56CB" w:rsidRDefault="00B35A2F" w:rsidP="005776E7">
      <w:pPr>
        <w:ind w:left="-1418" w:firstLine="141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 wp14:anchorId="12A697BE" wp14:editId="1C181F54">
            <wp:simplePos x="0" y="0"/>
            <wp:positionH relativeFrom="column">
              <wp:posOffset>87786</wp:posOffset>
            </wp:positionH>
            <wp:positionV relativeFrom="paragraph">
              <wp:posOffset>-378699</wp:posOffset>
            </wp:positionV>
            <wp:extent cx="7253605" cy="10534650"/>
            <wp:effectExtent l="0" t="0" r="0" b="0"/>
            <wp:wrapNone/>
            <wp:docPr id="1" name="Рисунок 1" descr="gripp_inf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pp_info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6E7" w:rsidRDefault="005776E7" w:rsidP="005776E7">
      <w:pPr>
        <w:ind w:left="-1418" w:firstLine="1418"/>
      </w:pPr>
      <w:r>
        <w:rPr>
          <w:noProof/>
          <w:lang w:eastAsia="ru-RU"/>
        </w:rPr>
        <w:lastRenderedPageBreak/>
        <w:drawing>
          <wp:inline distT="0" distB="0" distL="0" distR="0">
            <wp:extent cx="7372350" cy="10093098"/>
            <wp:effectExtent l="19050" t="0" r="0" b="0"/>
            <wp:docPr id="7" name="Рисунок 7" descr="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n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09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76E7" w:rsidRDefault="005776E7" w:rsidP="005776E7">
      <w:pPr>
        <w:ind w:left="-1418" w:firstLine="1418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134600"/>
            <wp:effectExtent l="19050" t="0" r="0" b="0"/>
            <wp:docPr id="10" name="Рисунок 10" descr="gripp_info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ipp_info_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E7" w:rsidRDefault="005776E7" w:rsidP="00915FCE">
      <w:pPr>
        <w:ind w:left="-1418" w:firstLine="1418"/>
      </w:pPr>
      <w:r>
        <w:rPr>
          <w:noProof/>
          <w:lang w:eastAsia="ru-RU"/>
        </w:rPr>
        <w:lastRenderedPageBreak/>
        <w:drawing>
          <wp:inline distT="0" distB="0" distL="0" distR="0">
            <wp:extent cx="7458075" cy="9972675"/>
            <wp:effectExtent l="19050" t="0" r="9525" b="0"/>
            <wp:docPr id="13" name="Рисунок 13" descr="gripp_info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ipp_info_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E7" w:rsidRDefault="005776E7" w:rsidP="005776E7">
      <w:pPr>
        <w:ind w:left="-1418" w:firstLine="1418"/>
      </w:pPr>
      <w:r>
        <w:rPr>
          <w:noProof/>
          <w:lang w:eastAsia="ru-RU"/>
        </w:rPr>
        <w:lastRenderedPageBreak/>
        <w:drawing>
          <wp:inline distT="0" distB="0" distL="0" distR="0">
            <wp:extent cx="7456791" cy="10086975"/>
            <wp:effectExtent l="19050" t="0" r="0" b="0"/>
            <wp:docPr id="4" name="Рисунок 4" descr="gripp_inf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ipp_info_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08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6E7" w:rsidSect="00B35A2F">
      <w:footerReference w:type="default" r:id="rId11"/>
      <w:pgSz w:w="11906" w:h="16838"/>
      <w:pgMar w:top="709" w:right="424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6C2" w:rsidRDefault="00CC26C2" w:rsidP="005776E7">
      <w:pPr>
        <w:spacing w:after="0" w:line="240" w:lineRule="auto"/>
      </w:pPr>
      <w:r>
        <w:separator/>
      </w:r>
    </w:p>
  </w:endnote>
  <w:endnote w:type="continuationSeparator" w:id="0">
    <w:p w:rsidR="00CC26C2" w:rsidRDefault="00CC26C2" w:rsidP="0057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6E7" w:rsidRDefault="005776E7">
    <w:pPr>
      <w:pStyle w:val="a7"/>
    </w:pPr>
  </w:p>
  <w:p w:rsidR="005776E7" w:rsidRDefault="005776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6C2" w:rsidRDefault="00CC26C2" w:rsidP="005776E7">
      <w:pPr>
        <w:spacing w:after="0" w:line="240" w:lineRule="auto"/>
      </w:pPr>
      <w:r>
        <w:separator/>
      </w:r>
    </w:p>
  </w:footnote>
  <w:footnote w:type="continuationSeparator" w:id="0">
    <w:p w:rsidR="00CC26C2" w:rsidRDefault="00CC26C2" w:rsidP="005776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6E7"/>
    <w:rsid w:val="00037D58"/>
    <w:rsid w:val="005776E7"/>
    <w:rsid w:val="006E56CB"/>
    <w:rsid w:val="00831AD1"/>
    <w:rsid w:val="00915FCE"/>
    <w:rsid w:val="00B35A2F"/>
    <w:rsid w:val="00CC26C2"/>
    <w:rsid w:val="00D94177"/>
    <w:rsid w:val="00DF38F0"/>
    <w:rsid w:val="00F0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EE284D-1EDB-4B9E-BE93-B957618FA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6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7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76E7"/>
  </w:style>
  <w:style w:type="paragraph" w:styleId="a7">
    <w:name w:val="footer"/>
    <w:basedOn w:val="a"/>
    <w:link w:val="a8"/>
    <w:uiPriority w:val="99"/>
    <w:semiHidden/>
    <w:unhideWhenUsed/>
    <w:rsid w:val="00577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7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Малышева С В</dc:creator>
  <cp:keywords/>
  <dc:description/>
  <cp:lastModifiedBy>localuser</cp:lastModifiedBy>
  <cp:revision>2</cp:revision>
  <dcterms:created xsi:type="dcterms:W3CDTF">2018-10-12T07:27:00Z</dcterms:created>
  <dcterms:modified xsi:type="dcterms:W3CDTF">2018-10-12T07:27:00Z</dcterms:modified>
</cp:coreProperties>
</file>