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9"/>
          <w:szCs w:val="29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kern w:val="36"/>
          <w:sz w:val="29"/>
          <w:szCs w:val="29"/>
          <w:lang w:eastAsia="ru-RU"/>
        </w:rPr>
        <w:t>Особенности проведения итогового сочинения (изложения) как допуска к государственной итоговой аттестации по образовательным программам среднего общего образования в 2016-2017 учебном году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 С 2014-2015 учебного года итоговое сочинение (изложение) является обязательной процедурой допуска выпускников 11(12)-</w:t>
      </w:r>
      <w:proofErr w:type="spellStart"/>
      <w:r w:rsidRPr="004D7305">
        <w:rPr>
          <w:rFonts w:ascii="Arial" w:eastAsia="Times New Roman" w:hAnsi="Arial" w:cs="Arial"/>
          <w:color w:val="323232"/>
          <w:lang w:eastAsia="ru-RU"/>
        </w:rPr>
        <w:t>х</w:t>
      </w:r>
      <w:proofErr w:type="spellEnd"/>
      <w:r w:rsidRPr="004D7305">
        <w:rPr>
          <w:rFonts w:ascii="Arial" w:eastAsia="Times New Roman" w:hAnsi="Arial" w:cs="Arial"/>
          <w:color w:val="323232"/>
          <w:lang w:eastAsia="ru-RU"/>
        </w:rPr>
        <w:t xml:space="preserve"> классов                                     к государственной итоговой аттестации по образовательным программам среднего общего образования (далее – ГИА-11), в том числе в форме единого государственного экзамена (далее – ЕГЭ).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Итоговое сочинение по желанию могут писать выпускники прошлых лет для представления его результатов для поступления в образовательные организации высшего образования.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Изложение вправе писать следующие категории лиц: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- обучающиеся с ограниченными возможностями здоровья или дети-инвалиды и инвалиды;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Итоговое сочинение (изложение) будет проводиться 7</w:t>
      </w: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 декабря 2016 года</w:t>
      </w:r>
      <w:r w:rsidRPr="004D7305">
        <w:rPr>
          <w:rFonts w:ascii="Arial" w:eastAsia="Times New Roman" w:hAnsi="Arial" w:cs="Arial"/>
          <w:color w:val="323232"/>
          <w:lang w:eastAsia="ru-RU"/>
        </w:rPr>
        <w:t>. Повторно написать сочинение смогут учащиеся, получившие неудовлетворительный результат, а также обучающиеся и выпускники прошлых лет, не явившиеся на итоговое сочинение (изложение) или не завершившие его сдачу по уважительным причинам. Для этого предусматриваются дополнительные сроки </w:t>
      </w: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1 февраля 2017 года и 3 мая 2017 года</w:t>
      </w:r>
      <w:r w:rsidRPr="004D7305">
        <w:rPr>
          <w:rFonts w:ascii="Arial" w:eastAsia="Times New Roman" w:hAnsi="Arial" w:cs="Arial"/>
          <w:color w:val="323232"/>
          <w:lang w:eastAsia="ru-RU"/>
        </w:rPr>
        <w:t>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Для участия необходимо подать заявление не позднее, чем за 2 недели до начала проведения итогового сочинения (изложения). Выпускники             11(12)-</w:t>
      </w:r>
      <w:proofErr w:type="spellStart"/>
      <w:r w:rsidRPr="004D7305">
        <w:rPr>
          <w:rFonts w:ascii="Arial" w:eastAsia="Times New Roman" w:hAnsi="Arial" w:cs="Arial"/>
          <w:color w:val="323232"/>
          <w:lang w:eastAsia="ru-RU"/>
        </w:rPr>
        <w:t>х</w:t>
      </w:r>
      <w:proofErr w:type="spellEnd"/>
      <w:r w:rsidRPr="004D7305">
        <w:rPr>
          <w:rFonts w:ascii="Arial" w:eastAsia="Times New Roman" w:hAnsi="Arial" w:cs="Arial"/>
          <w:color w:val="323232"/>
          <w:lang w:eastAsia="ru-RU"/>
        </w:rPr>
        <w:t xml:space="preserve"> классов текущего года подают заявление в своей школе. Выпускникам прошлых лет для регистрации на итоговое сочинение должны обратиться в управление образования администрации того района или округа Нижегородской области, на территории которого они проживают.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Писать итоговое сочинение (изложение) выпускники 11(12)-</w:t>
      </w:r>
      <w:proofErr w:type="spellStart"/>
      <w:r w:rsidRPr="004D7305">
        <w:rPr>
          <w:rFonts w:ascii="Arial" w:eastAsia="Times New Roman" w:hAnsi="Arial" w:cs="Arial"/>
          <w:color w:val="323232"/>
          <w:lang w:eastAsia="ru-RU"/>
        </w:rPr>
        <w:t>х</w:t>
      </w:r>
      <w:proofErr w:type="spellEnd"/>
      <w:r w:rsidRPr="004D7305">
        <w:rPr>
          <w:rFonts w:ascii="Arial" w:eastAsia="Times New Roman" w:hAnsi="Arial" w:cs="Arial"/>
          <w:color w:val="323232"/>
          <w:lang w:eastAsia="ru-RU"/>
        </w:rPr>
        <w:t xml:space="preserve"> классов будут в своих школах. Выпускники прошлых лет - в местах, определенных управлением образования, в котором они были зарегистрированы на сочинение.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Особенности формулировок тем итогового сочинения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2016/17 учебного года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 xml:space="preserve">Итоговое сочинение, с одной стороны, носит </w:t>
      </w:r>
      <w:proofErr w:type="spellStart"/>
      <w:r w:rsidRPr="004D7305">
        <w:rPr>
          <w:rFonts w:ascii="Arial" w:eastAsia="Times New Roman" w:hAnsi="Arial" w:cs="Arial"/>
          <w:color w:val="323232"/>
          <w:lang w:eastAsia="ru-RU"/>
        </w:rPr>
        <w:t>надпредметный</w:t>
      </w:r>
      <w:proofErr w:type="spellEnd"/>
      <w:r w:rsidRPr="004D7305">
        <w:rPr>
          <w:rFonts w:ascii="Arial" w:eastAsia="Times New Roman" w:hAnsi="Arial" w:cs="Arial"/>
          <w:color w:val="323232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4D7305">
        <w:rPr>
          <w:rFonts w:ascii="Arial" w:eastAsia="Times New Roman" w:hAnsi="Arial" w:cs="Arial"/>
          <w:color w:val="323232"/>
          <w:lang w:eastAsia="ru-RU"/>
        </w:rPr>
        <w:t>литературоцентричным</w:t>
      </w:r>
      <w:proofErr w:type="spellEnd"/>
      <w:r w:rsidRPr="004D7305">
        <w:rPr>
          <w:rFonts w:ascii="Arial" w:eastAsia="Times New Roman" w:hAnsi="Arial" w:cs="Arial"/>
          <w:color w:val="323232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lastRenderedPageBreak/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открытые тематические направления для итогового сочинения 2016/17 учебного года </w:t>
      </w:r>
      <w:r w:rsidRPr="004D7305">
        <w:rPr>
          <w:rFonts w:ascii="Arial" w:eastAsia="Times New Roman" w:hAnsi="Arial" w:cs="Arial"/>
          <w:color w:val="323232"/>
          <w:lang w:eastAsia="ru-RU"/>
        </w:rPr>
        <w:t>(протокол от 05.07.2016 г.):</w:t>
      </w:r>
    </w:p>
    <w:p w:rsidR="004D7305" w:rsidRPr="004D7305" w:rsidRDefault="004D7305" w:rsidP="004D7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«Разум и чувство»,</w:t>
      </w:r>
    </w:p>
    <w:p w:rsidR="004D7305" w:rsidRPr="004D7305" w:rsidRDefault="004D7305" w:rsidP="004D7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«Честь и бесчестие»,</w:t>
      </w:r>
    </w:p>
    <w:p w:rsidR="004D7305" w:rsidRPr="004D7305" w:rsidRDefault="004D7305" w:rsidP="004D7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«Победа и поражение»,</w:t>
      </w:r>
    </w:p>
    <w:p w:rsidR="004D7305" w:rsidRPr="004D7305" w:rsidRDefault="004D7305" w:rsidP="004D7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«Опыт и ошибки»,</w:t>
      </w:r>
    </w:p>
    <w:p w:rsidR="004D7305" w:rsidRPr="004D7305" w:rsidRDefault="004D7305" w:rsidP="004D7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«Дружба и вражда».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4D7305">
        <w:rPr>
          <w:rFonts w:ascii="Arial" w:eastAsia="Times New Roman" w:hAnsi="Arial" w:cs="Arial"/>
          <w:color w:val="323232"/>
          <w:lang w:eastAsia="ru-RU"/>
        </w:rPr>
        <w:t>Рособрнадзор</w:t>
      </w:r>
      <w:proofErr w:type="spellEnd"/>
      <w:r w:rsidRPr="004D7305">
        <w:rPr>
          <w:rFonts w:ascii="Arial" w:eastAsia="Times New Roman" w:hAnsi="Arial" w:cs="Arial"/>
          <w:color w:val="323232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1. «Разум и чувство»</w:t>
      </w:r>
      <w:r w:rsidRPr="004D7305">
        <w:rPr>
          <w:rFonts w:ascii="Arial" w:eastAsia="Times New Roman" w:hAnsi="Arial" w:cs="Arial"/>
          <w:color w:val="323232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4D7305">
        <w:rPr>
          <w:rFonts w:ascii="Arial" w:eastAsia="Times New Roman" w:hAnsi="Arial" w:cs="Arial"/>
          <w:color w:val="323232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2. «Честь и бесчестие».</w:t>
      </w:r>
      <w:r w:rsidRPr="004D7305">
        <w:rPr>
          <w:rFonts w:ascii="Arial" w:eastAsia="Times New Roman" w:hAnsi="Arial" w:cs="Arial"/>
          <w:color w:val="323232"/>
          <w:lang w:eastAsia="ru-RU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4D7305">
        <w:rPr>
          <w:rFonts w:ascii="Arial" w:eastAsia="Times New Roman" w:hAnsi="Arial" w:cs="Arial"/>
          <w:color w:val="323232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3. «Победа и поражение»</w:t>
      </w:r>
      <w:r w:rsidRPr="004D7305">
        <w:rPr>
          <w:rFonts w:ascii="Arial" w:eastAsia="Times New Roman" w:hAnsi="Arial" w:cs="Arial"/>
          <w:color w:val="323232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4D7305">
        <w:rPr>
          <w:rFonts w:ascii="Arial" w:eastAsia="Times New Roman" w:hAnsi="Arial" w:cs="Arial"/>
          <w:color w:val="323232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4. «Опыт и ошибки».</w:t>
      </w:r>
      <w:r w:rsidRPr="004D7305">
        <w:rPr>
          <w:rFonts w:ascii="Arial" w:eastAsia="Times New Roman" w:hAnsi="Arial" w:cs="Arial"/>
          <w:color w:val="323232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4D7305">
        <w:rPr>
          <w:rFonts w:ascii="Arial" w:eastAsia="Times New Roman" w:hAnsi="Arial" w:cs="Arial"/>
          <w:color w:val="323232"/>
          <w:lang w:eastAsia="ru-RU"/>
        </w:rPr>
        <w:br/>
        <w:t xml:space="preserve">Литература часто заставляет задуматься о взаимосвязи опыта и ошибок: об опыте, </w:t>
      </w:r>
      <w:r w:rsidRPr="004D7305">
        <w:rPr>
          <w:rFonts w:ascii="Arial" w:eastAsia="Times New Roman" w:hAnsi="Arial" w:cs="Arial"/>
          <w:color w:val="323232"/>
          <w:lang w:eastAsia="ru-RU"/>
        </w:rPr>
        <w:lastRenderedPageBreak/>
        <w:t>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5. «Дружба и вражда».</w:t>
      </w:r>
      <w:r w:rsidRPr="004D7305">
        <w:rPr>
          <w:rFonts w:ascii="Arial" w:eastAsia="Times New Roman" w:hAnsi="Arial" w:cs="Arial"/>
          <w:color w:val="323232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4D7305">
        <w:rPr>
          <w:rFonts w:ascii="Arial" w:eastAsia="Times New Roman" w:hAnsi="Arial" w:cs="Arial"/>
          <w:color w:val="323232"/>
          <w:lang w:eastAsia="ru-RU"/>
        </w:rPr>
        <w:br/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При составлении тем для итогового сочинения соблюдаются следующие требования:</w:t>
      </w:r>
    </w:p>
    <w:p w:rsidR="004D7305" w:rsidRPr="004D7305" w:rsidRDefault="004D7305" w:rsidP="004D7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соответствие открытым тематическим направлениям;</w:t>
      </w:r>
    </w:p>
    <w:p w:rsidR="004D7305" w:rsidRPr="004D7305" w:rsidRDefault="004D7305" w:rsidP="004D7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 xml:space="preserve">обеспечение </w:t>
      </w:r>
      <w:proofErr w:type="spellStart"/>
      <w:r w:rsidRPr="004D7305">
        <w:rPr>
          <w:rFonts w:ascii="Arial" w:eastAsia="Times New Roman" w:hAnsi="Arial" w:cs="Arial"/>
          <w:color w:val="323232"/>
          <w:lang w:eastAsia="ru-RU"/>
        </w:rPr>
        <w:t>надпредметного</w:t>
      </w:r>
      <w:proofErr w:type="spellEnd"/>
      <w:r w:rsidRPr="004D7305">
        <w:rPr>
          <w:rFonts w:ascii="Arial" w:eastAsia="Times New Roman" w:hAnsi="Arial" w:cs="Arial"/>
          <w:color w:val="323232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4D7305" w:rsidRPr="004D7305" w:rsidRDefault="004D7305" w:rsidP="004D7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 xml:space="preserve">обеспечение </w:t>
      </w:r>
      <w:proofErr w:type="spellStart"/>
      <w:r w:rsidRPr="004D7305">
        <w:rPr>
          <w:rFonts w:ascii="Arial" w:eastAsia="Times New Roman" w:hAnsi="Arial" w:cs="Arial"/>
          <w:color w:val="323232"/>
          <w:lang w:eastAsia="ru-RU"/>
        </w:rPr>
        <w:t>литературоцентричного</w:t>
      </w:r>
      <w:proofErr w:type="spellEnd"/>
      <w:r w:rsidRPr="004D7305">
        <w:rPr>
          <w:rFonts w:ascii="Arial" w:eastAsia="Times New Roman" w:hAnsi="Arial" w:cs="Arial"/>
          <w:color w:val="323232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4D7305" w:rsidRPr="004D7305" w:rsidRDefault="004D7305" w:rsidP="004D7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нацеленность на рассуждение (наличие проблемы в формулировке);</w:t>
      </w:r>
    </w:p>
    <w:p w:rsidR="004D7305" w:rsidRPr="004D7305" w:rsidRDefault="004D7305" w:rsidP="004D7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4D7305" w:rsidRPr="004D7305" w:rsidRDefault="004D7305" w:rsidP="004D73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ясность, грамотность и разнообразие формулировок тем сочинений.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Темы сочинений</w:t>
      </w:r>
      <w:r w:rsidRPr="004D7305">
        <w:rPr>
          <w:rFonts w:ascii="Arial" w:eastAsia="Times New Roman" w:hAnsi="Arial" w:cs="Arial"/>
          <w:color w:val="323232"/>
          <w:lang w:eastAsia="ru-RU"/>
        </w:rPr>
        <w:t> станут известны выпускникам за 15 минут до начала экзамена. Темы, как и в прошлые учебные годы, будут сформированы по часовым поясам.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Результатом итогового сочинения (изложения) будет "зачет" или "незачет", однако к сдаче единого государственного экзамена и государственного выпускного экзамена допустят только выпускников, получивших "зачет".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 xml:space="preserve">Участники будут писать работу 3 часа 55 минут, лица с ограниченными возможностями здоровья – на 1,5 часа дольше. Участнику необходимо взять с собой черную </w:t>
      </w:r>
      <w:proofErr w:type="spellStart"/>
      <w:r w:rsidRPr="004D7305">
        <w:rPr>
          <w:rFonts w:ascii="Arial" w:eastAsia="Times New Roman" w:hAnsi="Arial" w:cs="Arial"/>
          <w:color w:val="323232"/>
          <w:lang w:eastAsia="ru-RU"/>
        </w:rPr>
        <w:t>гелевую</w:t>
      </w:r>
      <w:proofErr w:type="spellEnd"/>
      <w:r w:rsidRPr="004D7305">
        <w:rPr>
          <w:rFonts w:ascii="Arial" w:eastAsia="Times New Roman" w:hAnsi="Arial" w:cs="Arial"/>
          <w:color w:val="323232"/>
          <w:lang w:eastAsia="ru-RU"/>
        </w:rPr>
        <w:t xml:space="preserve"> ручку, документ, удостоверяющий личность, при необходимости – лекарства и питание. Орфографический словарь будет выдан членами школьной комиссии. 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b/>
          <w:bCs/>
          <w:color w:val="323232"/>
          <w:u w:val="single"/>
          <w:lang w:eastAsia="ru-RU"/>
        </w:rPr>
        <w:t>Во время проведения итогового сочинения (изложения) запрещается иметь при себе телефоны и смартфоны, фото, аудио и видеоаппаратуру, справочные материалы, письменные заметки, а также выносить из кабинетов на бумажном или электронном носителях названия тем сочинений, фотографировать бланки и темы</w:t>
      </w:r>
      <w:r w:rsidRPr="004D7305">
        <w:rPr>
          <w:rFonts w:ascii="Arial" w:eastAsia="Times New Roman" w:hAnsi="Arial" w:cs="Arial"/>
          <w:b/>
          <w:bCs/>
          <w:color w:val="323232"/>
          <w:lang w:eastAsia="ru-RU"/>
        </w:rPr>
        <w:t>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Участники будут писать сочинение (изложение) на выданных черно-белых бланках регистрации и бланке записи формата А4.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Свои результаты можно будет узнать в месте проведения итогового сочинения (изложения).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Итоговое сочинение проводится в строгом соответствии с Порядком организации и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 на территории Нижегородской области, утвержденного приказом министерства образования Нижегородской области от 30.11.2015 №4850.</w:t>
      </w:r>
    </w:p>
    <w:p w:rsidR="004D7305" w:rsidRPr="004D7305" w:rsidRDefault="004D7305" w:rsidP="004D73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lang w:eastAsia="ru-RU"/>
        </w:rPr>
      </w:pPr>
      <w:r w:rsidRPr="004D7305">
        <w:rPr>
          <w:rFonts w:ascii="Arial" w:eastAsia="Times New Roman" w:hAnsi="Arial" w:cs="Arial"/>
          <w:color w:val="323232"/>
          <w:lang w:eastAsia="ru-RU"/>
        </w:rPr>
        <w:t> </w:t>
      </w:r>
    </w:p>
    <w:p w:rsidR="00F66C84" w:rsidRDefault="00F66C84"/>
    <w:sectPr w:rsidR="00F66C84" w:rsidSect="00F6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23C"/>
    <w:multiLevelType w:val="multilevel"/>
    <w:tmpl w:val="8D42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314808"/>
    <w:multiLevelType w:val="multilevel"/>
    <w:tmpl w:val="7B94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4D7305"/>
    <w:rsid w:val="004D7305"/>
    <w:rsid w:val="00F6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4"/>
  </w:style>
  <w:style w:type="paragraph" w:styleId="1">
    <w:name w:val="heading 1"/>
    <w:basedOn w:val="a"/>
    <w:link w:val="10"/>
    <w:uiPriority w:val="9"/>
    <w:qFormat/>
    <w:rsid w:val="004D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305"/>
    <w:rPr>
      <w:b/>
      <w:bCs/>
    </w:rPr>
  </w:style>
  <w:style w:type="character" w:customStyle="1" w:styleId="apple-converted-space">
    <w:name w:val="apple-converted-space"/>
    <w:basedOn w:val="a0"/>
    <w:rsid w:val="004D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1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7326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2016-11-10T16:02:00Z</dcterms:created>
  <dcterms:modified xsi:type="dcterms:W3CDTF">2016-11-10T16:03:00Z</dcterms:modified>
</cp:coreProperties>
</file>