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7E" w:rsidRPr="000E317E" w:rsidRDefault="000E317E" w:rsidP="000E3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0E317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 xml:space="preserve">Электронные образовательные ресурсы. </w:t>
      </w:r>
      <w:hyperlink r:id="rId6" w:history="1">
        <w:r w:rsidRPr="00700B15">
          <w:rPr>
            <w:rFonts w:ascii="Times New Roman" w:eastAsia="Times New Roman" w:hAnsi="Times New Roman" w:cs="Times New Roman"/>
            <w:b/>
            <w:i/>
            <w:color w:val="0070C0"/>
            <w:sz w:val="28"/>
            <w:szCs w:val="28"/>
            <w:u w:val="single"/>
            <w:lang w:eastAsia="ru-RU"/>
          </w:rPr>
          <w:t>Доступ к ИС и ИТС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231"/>
        <w:gridCol w:w="883"/>
      </w:tblGrid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Компьютеры, всего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в кабинетах информатики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предметных кабинетах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административных кабинетах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библиотеке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доступом в Интернет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сеть в образовательной организации (число компьютеров в сети)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Мультимедиа-проекторы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Проекторы 3-х мерной визуализации (3D)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табло в спортивном зале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программно-аппаратные комплексы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Проекционные экраны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Плазменные панели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стены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видеоконференцсвязи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Лингафонные системы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столы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глобус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- камеры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микроскопы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система голосования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камеры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робототехники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Программные инструменты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компьютеров, на которых установлено лицензионное программное обеспечение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компьютеров, на которых используется пакет свободного программного обеспечения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компьютеров, на которых подключена система контен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фильтрации. исключающая доступ к интернет – ресурсам, несовместимым с задачами образования и воспитания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</w:tr>
      <w:tr w:rsidR="000E317E" w:rsidTr="007366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свободном доступе для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17E" w:rsidRDefault="000E317E" w:rsidP="007366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0E317E" w:rsidRPr="00791808" w:rsidRDefault="000E317E" w:rsidP="000E3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помещениях школы, где осуществляется образовательная деятельность, обеспечивается доступ педагогов и обучающихся к информационной среде организации и к глобальной информационной среде. В школе имеется </w:t>
      </w:r>
      <w:r w:rsidRPr="0056324F">
        <w:rPr>
          <w:rFonts w:ascii="Times New Roman" w:hAnsi="Times New Roman" w:cs="Times New Roman"/>
          <w:sz w:val="24"/>
          <w:szCs w:val="24"/>
        </w:rPr>
        <w:t xml:space="preserve">две локальных сети, имеющих доступ к сети Интернет со скоростью передачи данных 1 МБ/сек и 10 Мб/сек. Подключение к сети Интернет осуществляется по оптоволоконной технологии: провайдер – ЗАО « ЭР </w:t>
      </w:r>
      <w:r w:rsidRPr="0056324F">
        <w:rPr>
          <w:rFonts w:ascii="Times New Roman" w:hAnsi="Times New Roman" w:cs="Times New Roman"/>
          <w:sz w:val="24"/>
          <w:szCs w:val="24"/>
        </w:rPr>
        <w:softHyphen/>
        <w:t xml:space="preserve"> Телеком Холдинг», тарифный план – «</w:t>
      </w:r>
      <w:proofErr w:type="spellStart"/>
      <w:r w:rsidRPr="0056324F">
        <w:rPr>
          <w:rFonts w:ascii="Times New Roman" w:hAnsi="Times New Roman" w:cs="Times New Roman"/>
          <w:sz w:val="24"/>
          <w:szCs w:val="24"/>
        </w:rPr>
        <w:t>Безлимитный</w:t>
      </w:r>
      <w:proofErr w:type="spellEnd"/>
      <w:r w:rsidRPr="0056324F">
        <w:rPr>
          <w:rFonts w:ascii="Times New Roman" w:hAnsi="Times New Roman" w:cs="Times New Roman"/>
          <w:sz w:val="24"/>
          <w:szCs w:val="24"/>
        </w:rPr>
        <w:t xml:space="preserve"> 5120-5000». Фильтрация доступа </w:t>
      </w:r>
      <w:proofErr w:type="gramStart"/>
      <w:r w:rsidRPr="005632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24F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56324F">
        <w:rPr>
          <w:rFonts w:ascii="Times New Roman" w:hAnsi="Times New Roman" w:cs="Times New Roman"/>
          <w:sz w:val="24"/>
          <w:szCs w:val="24"/>
        </w:rPr>
        <w:t xml:space="preserve"> </w:t>
      </w:r>
      <w:r w:rsidRPr="0056324F">
        <w:rPr>
          <w:rFonts w:ascii="Times New Roman" w:hAnsi="Times New Roman" w:cs="Times New Roman"/>
          <w:sz w:val="24"/>
          <w:szCs w:val="24"/>
        </w:rPr>
        <w:softHyphen/>
        <w:t xml:space="preserve"> ресурсам содержание, которых не совместимо с задачами воспитания и образования, а также нецелевого использования Интернет организована с использованием контент </w:t>
      </w:r>
      <w:r w:rsidRPr="0056324F">
        <w:rPr>
          <w:rFonts w:ascii="Times New Roman" w:hAnsi="Times New Roman" w:cs="Times New Roman"/>
          <w:sz w:val="24"/>
          <w:szCs w:val="24"/>
        </w:rPr>
        <w:softHyphen/>
        <w:t xml:space="preserve"> фильтра </w:t>
      </w:r>
      <w:proofErr w:type="spellStart"/>
      <w:r w:rsidRPr="0056324F">
        <w:rPr>
          <w:rFonts w:ascii="Times New Roman" w:hAnsi="Times New Roman" w:cs="Times New Roman"/>
          <w:sz w:val="24"/>
          <w:szCs w:val="24"/>
        </w:rPr>
        <w:t>NetPolisPro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E317E" w:rsidRPr="00791808" w:rsidSect="000E317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A56"/>
    <w:multiLevelType w:val="multilevel"/>
    <w:tmpl w:val="5DB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7E"/>
    <w:rsid w:val="000E317E"/>
    <w:rsid w:val="00B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36nn.3dn.ru/index/dostup_k_is_i_its/0-2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2016-07-28T10:34:00Z</dcterms:created>
  <dcterms:modified xsi:type="dcterms:W3CDTF">2016-07-28T10:37:00Z</dcterms:modified>
</cp:coreProperties>
</file>